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89" w:rsidRPr="00C37AC9" w:rsidRDefault="00C37AC9" w:rsidP="00105EC9">
      <w:pPr>
        <w:spacing w:after="607" w:line="259" w:lineRule="auto"/>
        <w:ind w:left="29" w:firstLine="0"/>
        <w:jc w:val="both"/>
        <w:rPr>
          <w:b/>
        </w:rPr>
      </w:pPr>
      <w:r w:rsidRPr="00C37AC9">
        <w:rPr>
          <w:b/>
          <w:sz w:val="26"/>
        </w:rPr>
        <w:t xml:space="preserve">2018 YILI TOPLANTI VE GÖSTERİ YÜRÜYÜŞÜ YER VE </w:t>
      </w:r>
      <w:proofErr w:type="gramStart"/>
      <w:r w:rsidRPr="00C37AC9">
        <w:rPr>
          <w:b/>
          <w:sz w:val="26"/>
        </w:rPr>
        <w:t>GÜZERGAHLARI</w:t>
      </w:r>
      <w:proofErr w:type="gramEnd"/>
    </w:p>
    <w:p w:rsidR="00994489" w:rsidRPr="00C37AC9" w:rsidRDefault="00C37AC9" w:rsidP="00105EC9">
      <w:pPr>
        <w:pStyle w:val="Balk1"/>
        <w:numPr>
          <w:ilvl w:val="0"/>
          <w:numId w:val="0"/>
        </w:numPr>
        <w:ind w:left="17"/>
        <w:jc w:val="both"/>
        <w:rPr>
          <w:b/>
        </w:rPr>
      </w:pPr>
      <w:r w:rsidRPr="00C37AC9">
        <w:rPr>
          <w:b/>
        </w:rPr>
        <w:t xml:space="preserve">1. TOPLANTI VE GÖSTERİ YÜRÜYÜŞÜ YER VE </w:t>
      </w:r>
      <w:proofErr w:type="gramStart"/>
      <w:r w:rsidRPr="00C37AC9">
        <w:rPr>
          <w:b/>
        </w:rPr>
        <w:t>GÜZERGAHI</w:t>
      </w:r>
      <w:proofErr w:type="gramEnd"/>
    </w:p>
    <w:p w:rsidR="00994489" w:rsidRDefault="00C37AC9" w:rsidP="00105EC9">
      <w:pPr>
        <w:ind w:left="24"/>
        <w:jc w:val="both"/>
      </w:pPr>
      <w:r w:rsidRPr="00852704">
        <w:rPr>
          <w:b/>
        </w:rPr>
        <w:t>a)</w:t>
      </w:r>
      <w:r w:rsidR="00105EC9">
        <w:t xml:space="preserve"> </w:t>
      </w:r>
      <w:r>
        <w:t>Toplanma Alanı: Zümrüt Mahallesi Mustafa Kemal Paşa Bulvarı üzeri, Zümrüt Parkı başlangıcı,</w:t>
      </w:r>
    </w:p>
    <w:p w:rsidR="00994489" w:rsidRDefault="00C37AC9" w:rsidP="00105EC9">
      <w:pPr>
        <w:spacing w:after="173"/>
        <w:ind w:left="24"/>
        <w:jc w:val="both"/>
      </w:pPr>
      <w:r w:rsidRPr="00852704">
        <w:rPr>
          <w:b/>
        </w:rPr>
        <w:t>b)</w:t>
      </w:r>
      <w:r w:rsidR="00105EC9">
        <w:t xml:space="preserve"> </w:t>
      </w:r>
      <w:r>
        <w:t xml:space="preserve">Yürüyüş </w:t>
      </w:r>
      <w:proofErr w:type="gramStart"/>
      <w:r>
        <w:t>Güzergahı</w:t>
      </w:r>
      <w:proofErr w:type="gramEnd"/>
      <w:r>
        <w:t>: Mustafa Kemal Paşa Bulvarından Fuar önüne kadar olan güzergah,</w:t>
      </w:r>
    </w:p>
    <w:p w:rsidR="00994489" w:rsidRDefault="00C37AC9" w:rsidP="00105EC9">
      <w:pPr>
        <w:ind w:left="24"/>
        <w:jc w:val="both"/>
      </w:pPr>
      <w:r w:rsidRPr="00852704">
        <w:rPr>
          <w:b/>
        </w:rPr>
        <w:t>c)</w:t>
      </w:r>
      <w:r w:rsidR="00105EC9">
        <w:t xml:space="preserve"> Toplantı</w:t>
      </w:r>
      <w:r>
        <w:t xml:space="preserve"> Alanı: Fuar önü Açık Otoparkı,</w:t>
      </w:r>
    </w:p>
    <w:p w:rsidR="00994489" w:rsidRDefault="00C37AC9" w:rsidP="00105EC9">
      <w:pPr>
        <w:ind w:left="24"/>
        <w:jc w:val="both"/>
      </w:pPr>
      <w:r w:rsidRPr="00852704">
        <w:rPr>
          <w:b/>
        </w:rPr>
        <w:t>d)</w:t>
      </w:r>
      <w:r w:rsidR="00852704">
        <w:t xml:space="preserve"> </w:t>
      </w:r>
      <w:r>
        <w:t xml:space="preserve">Pankart Asılacak Yerler: Yürüyüş </w:t>
      </w:r>
      <w:proofErr w:type="gramStart"/>
      <w:r>
        <w:t>güzergahı</w:t>
      </w:r>
      <w:proofErr w:type="gramEnd"/>
      <w:r>
        <w:t xml:space="preserve"> üzerinde bulunan karşılıklı elektrik direkleri arası,</w:t>
      </w:r>
    </w:p>
    <w:p w:rsidR="00994489" w:rsidRDefault="00C37AC9" w:rsidP="00105EC9">
      <w:pPr>
        <w:spacing w:after="191"/>
        <w:ind w:left="24"/>
        <w:jc w:val="both"/>
      </w:pPr>
      <w:r w:rsidRPr="00852704">
        <w:rPr>
          <w:b/>
        </w:rPr>
        <w:t>e)</w:t>
      </w:r>
      <w:r w:rsidR="00852704">
        <w:t xml:space="preserve"> </w:t>
      </w:r>
      <w:r>
        <w:t>Afiş Yapıştırılacak Yerler: Reklam panoları bulunan otobüs durakları ile reklam panoları olarak kullanılan yerler;</w:t>
      </w:r>
    </w:p>
    <w:p w:rsidR="00994489" w:rsidRPr="00C37AC9" w:rsidRDefault="00C37AC9" w:rsidP="00105EC9">
      <w:pPr>
        <w:pStyle w:val="Balk1"/>
        <w:spacing w:after="206"/>
        <w:ind w:left="245" w:hanging="238"/>
        <w:jc w:val="both"/>
        <w:rPr>
          <w:b/>
        </w:rPr>
      </w:pPr>
      <w:r w:rsidRPr="00C37AC9">
        <w:rPr>
          <w:b/>
        </w:rPr>
        <w:t xml:space="preserve">TOPLANTI VE GÖSTERİ YÜRÜYÜŞÜ YER VE </w:t>
      </w:r>
      <w:proofErr w:type="gramStart"/>
      <w:r w:rsidRPr="00C37AC9">
        <w:rPr>
          <w:b/>
        </w:rPr>
        <w:t>GÜZERGAHI</w:t>
      </w:r>
      <w:proofErr w:type="gramEnd"/>
    </w:p>
    <w:p w:rsidR="00994489" w:rsidRDefault="00C37AC9" w:rsidP="00105EC9">
      <w:pPr>
        <w:ind w:left="24"/>
        <w:jc w:val="both"/>
      </w:pPr>
      <w:r w:rsidRPr="00852704">
        <w:rPr>
          <w:b/>
        </w:rPr>
        <w:t>a)</w:t>
      </w:r>
      <w:r w:rsidR="00852704">
        <w:t xml:space="preserve"> </w:t>
      </w:r>
      <w:r w:rsidR="00105EC9">
        <w:t>Toplanma</w:t>
      </w:r>
      <w:r>
        <w:t xml:space="preserve"> Alanı: Gevher Nesibe Mahallesi Tekin Sokak ile Gök Sokağın kesiştiği yer,</w:t>
      </w:r>
    </w:p>
    <w:p w:rsidR="00994489" w:rsidRDefault="00C37AC9" w:rsidP="00105EC9">
      <w:pPr>
        <w:spacing w:after="158" w:line="294" w:lineRule="auto"/>
        <w:ind w:left="0" w:firstLine="0"/>
        <w:jc w:val="both"/>
      </w:pPr>
      <w:r w:rsidRPr="00852704">
        <w:rPr>
          <w:b/>
        </w:rPr>
        <w:t>b)</w:t>
      </w:r>
      <w:r w:rsidR="00852704">
        <w:t xml:space="preserve"> </w:t>
      </w:r>
      <w:r>
        <w:t xml:space="preserve">Yürüyüş </w:t>
      </w:r>
      <w:proofErr w:type="gramStart"/>
      <w:r>
        <w:t>Güzergahı</w:t>
      </w:r>
      <w:proofErr w:type="gramEnd"/>
      <w:r>
        <w:t xml:space="preserve">: Tekin Sokağı takiben, Hacı Kılıç Cami yanı, Kocasinan Belediyesi, İl Defterdarlığı, Hukuk Plaza önlerinden </w:t>
      </w:r>
      <w:proofErr w:type="spellStart"/>
      <w:r>
        <w:t>Mimarsinan</w:t>
      </w:r>
      <w:proofErr w:type="spellEnd"/>
      <w:r>
        <w:t xml:space="preserve"> Parkı yanında bulunan Kurşunlu Otoparkı,</w:t>
      </w:r>
    </w:p>
    <w:p w:rsidR="00994489" w:rsidRDefault="00C37AC9" w:rsidP="00105EC9">
      <w:pPr>
        <w:ind w:left="24"/>
        <w:jc w:val="both"/>
      </w:pPr>
      <w:r w:rsidRPr="00852704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3936492</wp:posOffset>
            </wp:positionV>
            <wp:extent cx="13716" cy="18288"/>
            <wp:effectExtent l="0" t="0" r="0" b="0"/>
            <wp:wrapSquare wrapText="bothSides"/>
            <wp:docPr id="1425" name="Picture 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14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704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489204</wp:posOffset>
            </wp:positionH>
            <wp:positionV relativeFrom="page">
              <wp:posOffset>3963924</wp:posOffset>
            </wp:positionV>
            <wp:extent cx="4572" cy="4572"/>
            <wp:effectExtent l="0" t="0" r="0" b="0"/>
            <wp:wrapSquare wrapText="bothSides"/>
            <wp:docPr id="1426" name="Picture 1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Picture 14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2704">
        <w:rPr>
          <w:b/>
        </w:rPr>
        <w:t>c)</w:t>
      </w:r>
      <w:r w:rsidR="00852704">
        <w:t xml:space="preserve"> </w:t>
      </w:r>
      <w:r w:rsidR="00105EC9">
        <w:t>Toplantı</w:t>
      </w:r>
      <w:r>
        <w:t xml:space="preserve"> Alanı: Kurşunlu Otoparkı,</w:t>
      </w:r>
    </w:p>
    <w:p w:rsidR="00994489" w:rsidRDefault="00105EC9" w:rsidP="00105EC9">
      <w:pPr>
        <w:spacing w:after="241"/>
        <w:ind w:left="0" w:firstLine="0"/>
        <w:jc w:val="both"/>
      </w:pPr>
      <w:r w:rsidRPr="00852704">
        <w:rPr>
          <w:b/>
        </w:rPr>
        <w:t>d)</w:t>
      </w:r>
      <w:r>
        <w:t xml:space="preserve"> </w:t>
      </w:r>
      <w:r w:rsidR="00C37AC9">
        <w:t xml:space="preserve">Pankart Asılacak Yerler: Yürüyüş </w:t>
      </w:r>
      <w:r>
        <w:t>güzergâhı</w:t>
      </w:r>
      <w:r w:rsidR="00C37AC9">
        <w:t xml:space="preserve"> üzerinde bulunan karşılıklı elektrik direkleri arası</w:t>
      </w:r>
    </w:p>
    <w:p w:rsidR="00994489" w:rsidRDefault="00852704" w:rsidP="00852704">
      <w:pPr>
        <w:ind w:left="-142" w:firstLine="178"/>
        <w:jc w:val="both"/>
      </w:pPr>
      <w:r w:rsidRPr="00852704">
        <w:rPr>
          <w:b/>
        </w:rPr>
        <w:t>e)</w:t>
      </w:r>
      <w:r>
        <w:t xml:space="preserve"> </w:t>
      </w:r>
      <w:r w:rsidR="00C37AC9">
        <w:t>Afiş Yapıştırılacak Yerler: Reklam panoları bulunan otobü</w:t>
      </w:r>
      <w:r w:rsidR="00105EC9">
        <w:t xml:space="preserve">s durakları ile reklam panoları </w:t>
      </w:r>
      <w:r w:rsidR="00C37AC9">
        <w:t>olarak kullanılan yerler;</w:t>
      </w:r>
    </w:p>
    <w:p w:rsidR="00994489" w:rsidRPr="00C37AC9" w:rsidRDefault="00C37AC9" w:rsidP="00105EC9">
      <w:pPr>
        <w:spacing w:after="0" w:line="405" w:lineRule="auto"/>
        <w:ind w:left="24"/>
        <w:jc w:val="both"/>
        <w:rPr>
          <w:b/>
        </w:rPr>
      </w:pPr>
      <w:r w:rsidRPr="00C37AC9">
        <w:rPr>
          <w:b/>
        </w:rPr>
        <w:t xml:space="preserve">3.TOPLANT1 VE GÖSTERİ YÜRÜYÜŞÜ YER VE </w:t>
      </w:r>
      <w:proofErr w:type="gramStart"/>
      <w:r w:rsidRPr="00C37AC9">
        <w:rPr>
          <w:b/>
        </w:rPr>
        <w:t>GÜZERGAHI</w:t>
      </w:r>
      <w:proofErr w:type="gramEnd"/>
    </w:p>
    <w:p w:rsidR="00994489" w:rsidRDefault="00C37AC9" w:rsidP="00105EC9">
      <w:pPr>
        <w:spacing w:after="182"/>
        <w:ind w:left="24"/>
        <w:jc w:val="both"/>
      </w:pPr>
      <w:r w:rsidRPr="00852704">
        <w:rPr>
          <w:b/>
        </w:rPr>
        <w:t>a)</w:t>
      </w:r>
      <w:r w:rsidR="00105EC9">
        <w:t xml:space="preserve"> </w:t>
      </w:r>
      <w:r>
        <w:t>Toplanma Alanı: Cumhuriyet Meydanı</w:t>
      </w:r>
    </w:p>
    <w:p w:rsidR="00994489" w:rsidRDefault="00C37AC9" w:rsidP="00105EC9">
      <w:pPr>
        <w:spacing w:after="254"/>
        <w:ind w:left="24" w:firstLine="242"/>
        <w:jc w:val="both"/>
      </w:pPr>
      <w:r>
        <w:t>Bu alan sadece seçim dönemlerinde ve Valilik Makamı tarafından uygun görülen etkinliklerde kullanılmak üzere belirlenmiştir.</w:t>
      </w:r>
    </w:p>
    <w:p w:rsidR="00994489" w:rsidRDefault="00C37AC9" w:rsidP="00105EC9">
      <w:pPr>
        <w:numPr>
          <w:ilvl w:val="0"/>
          <w:numId w:val="2"/>
        </w:numPr>
        <w:ind w:hanging="245"/>
        <w:jc w:val="both"/>
      </w:pPr>
      <w:r>
        <w:t>Pankart Asılacak Yerler: Cumhuriyet Meydanında bulunan karşılıklı elektrik direkleri arası,</w:t>
      </w:r>
    </w:p>
    <w:p w:rsidR="00994489" w:rsidRDefault="00C37AC9" w:rsidP="00105EC9">
      <w:pPr>
        <w:numPr>
          <w:ilvl w:val="0"/>
          <w:numId w:val="2"/>
        </w:numPr>
        <w:ind w:hanging="245"/>
        <w:jc w:val="both"/>
      </w:pPr>
      <w:r>
        <w:t xml:space="preserve">Afiş </w:t>
      </w:r>
      <w:bookmarkStart w:id="0" w:name="_GoBack"/>
      <w:bookmarkEnd w:id="0"/>
      <w:r>
        <w:t>Yapıştırılacak Yerler: Uygun görülen reklam panoları.</w:t>
      </w:r>
    </w:p>
    <w:sectPr w:rsidR="00994489" w:rsidSect="00852704">
      <w:pgSz w:w="11902" w:h="16805"/>
      <w:pgMar w:top="1440" w:right="1454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A5CC7"/>
    <w:multiLevelType w:val="hybridMultilevel"/>
    <w:tmpl w:val="8A5A3996"/>
    <w:lvl w:ilvl="0" w:tplc="5782AFC4">
      <w:start w:val="5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9A67B3E"/>
    <w:multiLevelType w:val="hybridMultilevel"/>
    <w:tmpl w:val="7A8E399C"/>
    <w:lvl w:ilvl="0" w:tplc="A0DC9364">
      <w:start w:val="4"/>
      <w:numFmt w:val="lowerLetter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C237DA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80943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06BEEA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18F1C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12A160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D49BB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52849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CC4906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0F6CE2"/>
    <w:multiLevelType w:val="hybridMultilevel"/>
    <w:tmpl w:val="A68027B6"/>
    <w:lvl w:ilvl="0" w:tplc="61AC5D0A">
      <w:start w:val="5"/>
      <w:numFmt w:val="lowerLetter"/>
      <w:lvlText w:val="%1)"/>
      <w:lvlJc w:val="left"/>
      <w:pPr>
        <w:ind w:left="3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57A80850"/>
    <w:multiLevelType w:val="hybridMultilevel"/>
    <w:tmpl w:val="54BAFF64"/>
    <w:lvl w:ilvl="0" w:tplc="426E0842">
      <w:start w:val="5"/>
      <w:numFmt w:val="lowerLetter"/>
      <w:lvlText w:val="%1)"/>
      <w:lvlJc w:val="left"/>
      <w:pPr>
        <w:ind w:left="3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</w:lvl>
    <w:lvl w:ilvl="3" w:tplc="041F000F" w:tentative="1">
      <w:start w:val="1"/>
      <w:numFmt w:val="decimal"/>
      <w:lvlText w:val="%4."/>
      <w:lvlJc w:val="left"/>
      <w:pPr>
        <w:ind w:left="2556" w:hanging="360"/>
      </w:p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</w:lvl>
    <w:lvl w:ilvl="6" w:tplc="041F000F" w:tentative="1">
      <w:start w:val="1"/>
      <w:numFmt w:val="decimal"/>
      <w:lvlText w:val="%7."/>
      <w:lvlJc w:val="left"/>
      <w:pPr>
        <w:ind w:left="4716" w:hanging="360"/>
      </w:p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5BDA0322"/>
    <w:multiLevelType w:val="hybridMultilevel"/>
    <w:tmpl w:val="9E1283BC"/>
    <w:lvl w:ilvl="0" w:tplc="32CE875E">
      <w:start w:val="5"/>
      <w:numFmt w:val="lowerLetter"/>
      <w:lvlText w:val="%1)"/>
      <w:lvlJc w:val="left"/>
      <w:pPr>
        <w:ind w:left="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5" w:hanging="360"/>
      </w:pPr>
    </w:lvl>
    <w:lvl w:ilvl="2" w:tplc="041F001B" w:tentative="1">
      <w:start w:val="1"/>
      <w:numFmt w:val="lowerRoman"/>
      <w:lvlText w:val="%3."/>
      <w:lvlJc w:val="right"/>
      <w:pPr>
        <w:ind w:left="1655" w:hanging="180"/>
      </w:pPr>
    </w:lvl>
    <w:lvl w:ilvl="3" w:tplc="041F000F" w:tentative="1">
      <w:start w:val="1"/>
      <w:numFmt w:val="decimal"/>
      <w:lvlText w:val="%4."/>
      <w:lvlJc w:val="left"/>
      <w:pPr>
        <w:ind w:left="2375" w:hanging="360"/>
      </w:pPr>
    </w:lvl>
    <w:lvl w:ilvl="4" w:tplc="041F0019" w:tentative="1">
      <w:start w:val="1"/>
      <w:numFmt w:val="lowerLetter"/>
      <w:lvlText w:val="%5."/>
      <w:lvlJc w:val="left"/>
      <w:pPr>
        <w:ind w:left="3095" w:hanging="360"/>
      </w:pPr>
    </w:lvl>
    <w:lvl w:ilvl="5" w:tplc="041F001B" w:tentative="1">
      <w:start w:val="1"/>
      <w:numFmt w:val="lowerRoman"/>
      <w:lvlText w:val="%6."/>
      <w:lvlJc w:val="right"/>
      <w:pPr>
        <w:ind w:left="3815" w:hanging="180"/>
      </w:pPr>
    </w:lvl>
    <w:lvl w:ilvl="6" w:tplc="041F000F" w:tentative="1">
      <w:start w:val="1"/>
      <w:numFmt w:val="decimal"/>
      <w:lvlText w:val="%7."/>
      <w:lvlJc w:val="left"/>
      <w:pPr>
        <w:ind w:left="4535" w:hanging="360"/>
      </w:pPr>
    </w:lvl>
    <w:lvl w:ilvl="7" w:tplc="041F0019" w:tentative="1">
      <w:start w:val="1"/>
      <w:numFmt w:val="lowerLetter"/>
      <w:lvlText w:val="%8."/>
      <w:lvlJc w:val="left"/>
      <w:pPr>
        <w:ind w:left="5255" w:hanging="360"/>
      </w:pPr>
    </w:lvl>
    <w:lvl w:ilvl="8" w:tplc="041F001B" w:tentative="1">
      <w:start w:val="1"/>
      <w:numFmt w:val="lowerRoman"/>
      <w:lvlText w:val="%9."/>
      <w:lvlJc w:val="right"/>
      <w:pPr>
        <w:ind w:left="5975" w:hanging="180"/>
      </w:pPr>
    </w:lvl>
  </w:abstractNum>
  <w:abstractNum w:abstractNumId="5" w15:restartNumberingAfterBreak="0">
    <w:nsid w:val="6F7771EC"/>
    <w:multiLevelType w:val="hybridMultilevel"/>
    <w:tmpl w:val="6E1EE6CA"/>
    <w:lvl w:ilvl="0" w:tplc="79C4DA74">
      <w:start w:val="2"/>
      <w:numFmt w:val="lowerLetter"/>
      <w:lvlText w:val="%1)"/>
      <w:lvlJc w:val="left"/>
      <w:pPr>
        <w:ind w:left="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86F3BC">
      <w:start w:val="1"/>
      <w:numFmt w:val="lowerLetter"/>
      <w:lvlText w:val="%2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06707E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076DD32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CEF492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82848C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3EE5FE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0C34EE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6A364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C45EA"/>
    <w:multiLevelType w:val="hybridMultilevel"/>
    <w:tmpl w:val="D5EECC0C"/>
    <w:lvl w:ilvl="0" w:tplc="6BA8A2A8">
      <w:start w:val="2"/>
      <w:numFmt w:val="decimal"/>
      <w:pStyle w:val="Bal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D5025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60F46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290A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0CC35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14208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FC1A7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1283A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E388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1C5940"/>
    <w:multiLevelType w:val="hybridMultilevel"/>
    <w:tmpl w:val="1CE26FA2"/>
    <w:lvl w:ilvl="0" w:tplc="3D64A748">
      <w:start w:val="5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4" w:hanging="360"/>
      </w:pPr>
    </w:lvl>
    <w:lvl w:ilvl="2" w:tplc="041F001B" w:tentative="1">
      <w:start w:val="1"/>
      <w:numFmt w:val="lowerRoman"/>
      <w:lvlText w:val="%3."/>
      <w:lvlJc w:val="right"/>
      <w:pPr>
        <w:ind w:left="1824" w:hanging="180"/>
      </w:pPr>
    </w:lvl>
    <w:lvl w:ilvl="3" w:tplc="041F000F" w:tentative="1">
      <w:start w:val="1"/>
      <w:numFmt w:val="decimal"/>
      <w:lvlText w:val="%4."/>
      <w:lvlJc w:val="left"/>
      <w:pPr>
        <w:ind w:left="2544" w:hanging="360"/>
      </w:pPr>
    </w:lvl>
    <w:lvl w:ilvl="4" w:tplc="041F0019" w:tentative="1">
      <w:start w:val="1"/>
      <w:numFmt w:val="lowerLetter"/>
      <w:lvlText w:val="%5."/>
      <w:lvlJc w:val="left"/>
      <w:pPr>
        <w:ind w:left="3264" w:hanging="360"/>
      </w:pPr>
    </w:lvl>
    <w:lvl w:ilvl="5" w:tplc="041F001B" w:tentative="1">
      <w:start w:val="1"/>
      <w:numFmt w:val="lowerRoman"/>
      <w:lvlText w:val="%6."/>
      <w:lvlJc w:val="right"/>
      <w:pPr>
        <w:ind w:left="3984" w:hanging="180"/>
      </w:pPr>
    </w:lvl>
    <w:lvl w:ilvl="6" w:tplc="041F000F" w:tentative="1">
      <w:start w:val="1"/>
      <w:numFmt w:val="decimal"/>
      <w:lvlText w:val="%7."/>
      <w:lvlJc w:val="left"/>
      <w:pPr>
        <w:ind w:left="4704" w:hanging="360"/>
      </w:pPr>
    </w:lvl>
    <w:lvl w:ilvl="7" w:tplc="041F0019" w:tentative="1">
      <w:start w:val="1"/>
      <w:numFmt w:val="lowerLetter"/>
      <w:lvlText w:val="%8."/>
      <w:lvlJc w:val="left"/>
      <w:pPr>
        <w:ind w:left="5424" w:hanging="360"/>
      </w:pPr>
    </w:lvl>
    <w:lvl w:ilvl="8" w:tplc="041F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89"/>
    <w:rsid w:val="00105EC9"/>
    <w:rsid w:val="00852704"/>
    <w:rsid w:val="00994489"/>
    <w:rsid w:val="00C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B96C"/>
  <w15:docId w15:val="{4AB3854B-0790-46CC-9ABF-7570DDF2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4" w:line="256" w:lineRule="auto"/>
      <w:ind w:left="3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3"/>
      </w:numPr>
      <w:spacing w:after="54"/>
      <w:ind w:left="39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7AC9"/>
    <w:rPr>
      <w:rFonts w:ascii="Segoe UI" w:eastAsia="Times New Roman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10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SAZAK</dc:creator>
  <cp:keywords/>
  <cp:lastModifiedBy>Seyithan SERKUŞ</cp:lastModifiedBy>
  <cp:revision>4</cp:revision>
  <dcterms:created xsi:type="dcterms:W3CDTF">2018-04-10T08:33:00Z</dcterms:created>
  <dcterms:modified xsi:type="dcterms:W3CDTF">2018-04-11T08:17:00Z</dcterms:modified>
</cp:coreProperties>
</file>