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405"/>
        <w:gridCol w:w="6126"/>
      </w:tblGrid>
      <w:tr w:rsidR="00463FA1" w:rsidTr="00463FA1">
        <w:trPr>
          <w:trHeight w:val="357"/>
        </w:trPr>
        <w:tc>
          <w:tcPr>
            <w:tcW w:w="2802" w:type="dxa"/>
          </w:tcPr>
          <w:p w:rsidR="00463FA1" w:rsidRPr="005840AB" w:rsidRDefault="00463FA1">
            <w:pPr>
              <w:rPr>
                <w:b/>
                <w:sz w:val="24"/>
                <w:szCs w:val="24"/>
              </w:rPr>
            </w:pPr>
            <w:bookmarkStart w:id="0" w:name="_GoBack" w:colFirst="0" w:colLast="1"/>
            <w:r w:rsidRPr="005840AB">
              <w:rPr>
                <w:b/>
                <w:sz w:val="24"/>
                <w:szCs w:val="24"/>
              </w:rPr>
              <w:t>PROJE ADI</w:t>
            </w:r>
          </w:p>
        </w:tc>
        <w:tc>
          <w:tcPr>
            <w:tcW w:w="6729" w:type="dxa"/>
          </w:tcPr>
          <w:p w:rsidR="00463FA1" w:rsidRPr="005840AB" w:rsidRDefault="00CE73BB">
            <w:pPr>
              <w:rPr>
                <w:sz w:val="24"/>
                <w:szCs w:val="24"/>
              </w:rPr>
            </w:pPr>
            <w:r w:rsidRPr="005840AB">
              <w:rPr>
                <w:sz w:val="24"/>
                <w:szCs w:val="24"/>
              </w:rPr>
              <w:t>Etkili İletişim Verimli Hizmet Projesi</w:t>
            </w:r>
          </w:p>
        </w:tc>
      </w:tr>
      <w:tr w:rsidR="00463FA1" w:rsidTr="00463FA1">
        <w:trPr>
          <w:trHeight w:val="357"/>
        </w:trPr>
        <w:tc>
          <w:tcPr>
            <w:tcW w:w="2802" w:type="dxa"/>
          </w:tcPr>
          <w:p w:rsidR="00463FA1" w:rsidRPr="005840AB" w:rsidRDefault="00463FA1" w:rsidP="00BA7943">
            <w:pPr>
              <w:jc w:val="both"/>
              <w:rPr>
                <w:b/>
                <w:sz w:val="24"/>
                <w:szCs w:val="24"/>
              </w:rPr>
            </w:pPr>
            <w:r w:rsidRPr="005840AB">
              <w:rPr>
                <w:b/>
                <w:sz w:val="24"/>
                <w:szCs w:val="24"/>
              </w:rPr>
              <w:t>AMACI</w:t>
            </w:r>
          </w:p>
        </w:tc>
        <w:tc>
          <w:tcPr>
            <w:tcW w:w="6729" w:type="dxa"/>
          </w:tcPr>
          <w:p w:rsidR="00463FA1" w:rsidRPr="005840AB" w:rsidRDefault="00CE73BB" w:rsidP="00BA7943">
            <w:pPr>
              <w:jc w:val="both"/>
              <w:rPr>
                <w:sz w:val="24"/>
                <w:szCs w:val="24"/>
              </w:rPr>
            </w:pPr>
            <w:r w:rsidRPr="005840AB">
              <w:rPr>
                <w:sz w:val="24"/>
                <w:szCs w:val="24"/>
              </w:rPr>
              <w:t>Faaliyet kapsamında İlimizdeki Sosyal Yardımlaşma ve Dayanışma Vakıfları personelinin engelli vatandaşlara ve 3294 sayılı Yasa kapsamındaki diğer vatandaşlara daha iyi hizmet verebilmesi, ilgili vakıfların kendini tanıtarak yaptığı faaliyetleri vatandaşa daha etkili ulaştırması ve kurumsal kapasitelerinin artırılması için Eğitim Desteği talep edilmiştir.</w:t>
            </w:r>
          </w:p>
        </w:tc>
      </w:tr>
      <w:tr w:rsidR="00463FA1" w:rsidTr="00463FA1">
        <w:trPr>
          <w:trHeight w:val="337"/>
        </w:trPr>
        <w:tc>
          <w:tcPr>
            <w:tcW w:w="2802" w:type="dxa"/>
          </w:tcPr>
          <w:p w:rsidR="00463FA1" w:rsidRPr="005840AB" w:rsidRDefault="00463FA1" w:rsidP="00BA7943">
            <w:pPr>
              <w:jc w:val="both"/>
              <w:rPr>
                <w:b/>
                <w:sz w:val="24"/>
                <w:szCs w:val="24"/>
              </w:rPr>
            </w:pPr>
            <w:r w:rsidRPr="005840AB">
              <w:rPr>
                <w:b/>
                <w:sz w:val="24"/>
                <w:szCs w:val="24"/>
              </w:rPr>
              <w:t>BÜTÇESİ</w:t>
            </w:r>
          </w:p>
        </w:tc>
        <w:tc>
          <w:tcPr>
            <w:tcW w:w="6729" w:type="dxa"/>
          </w:tcPr>
          <w:p w:rsidR="00463FA1" w:rsidRPr="005840AB" w:rsidRDefault="00CE73BB" w:rsidP="00BA7943">
            <w:pPr>
              <w:jc w:val="both"/>
              <w:rPr>
                <w:sz w:val="24"/>
                <w:szCs w:val="24"/>
              </w:rPr>
            </w:pPr>
            <w:r w:rsidRPr="005840AB">
              <w:rPr>
                <w:sz w:val="24"/>
                <w:szCs w:val="24"/>
              </w:rPr>
              <w:t>4</w:t>
            </w:r>
            <w:r w:rsidR="00BA7943" w:rsidRPr="005840AB">
              <w:rPr>
                <w:sz w:val="24"/>
                <w:szCs w:val="24"/>
              </w:rPr>
              <w:t>.</w:t>
            </w:r>
            <w:r w:rsidRPr="005840AB">
              <w:rPr>
                <w:sz w:val="24"/>
                <w:szCs w:val="24"/>
              </w:rPr>
              <w:t>000 TL</w:t>
            </w:r>
          </w:p>
        </w:tc>
      </w:tr>
      <w:tr w:rsidR="00463FA1" w:rsidTr="00463FA1">
        <w:trPr>
          <w:trHeight w:val="357"/>
        </w:trPr>
        <w:tc>
          <w:tcPr>
            <w:tcW w:w="2802" w:type="dxa"/>
          </w:tcPr>
          <w:p w:rsidR="00463FA1" w:rsidRPr="005840AB" w:rsidRDefault="00463FA1" w:rsidP="00BA7943">
            <w:pPr>
              <w:jc w:val="both"/>
              <w:rPr>
                <w:b/>
                <w:sz w:val="24"/>
                <w:szCs w:val="24"/>
              </w:rPr>
            </w:pPr>
            <w:r w:rsidRPr="005840AB">
              <w:rPr>
                <w:b/>
                <w:sz w:val="24"/>
                <w:szCs w:val="24"/>
              </w:rPr>
              <w:t>BAŞLANGIÇ-BİTİŞ TARİHİ</w:t>
            </w:r>
          </w:p>
        </w:tc>
        <w:tc>
          <w:tcPr>
            <w:tcW w:w="6729" w:type="dxa"/>
          </w:tcPr>
          <w:p w:rsidR="00463FA1" w:rsidRPr="005840AB" w:rsidRDefault="00CE73BB" w:rsidP="00BA7943">
            <w:pPr>
              <w:jc w:val="both"/>
              <w:rPr>
                <w:sz w:val="24"/>
                <w:szCs w:val="24"/>
              </w:rPr>
            </w:pPr>
            <w:r w:rsidRPr="005840AB">
              <w:rPr>
                <w:sz w:val="24"/>
                <w:szCs w:val="24"/>
              </w:rPr>
              <w:t>01.12.2014 - 31.12.2014</w:t>
            </w:r>
          </w:p>
        </w:tc>
      </w:tr>
      <w:tr w:rsidR="00463FA1" w:rsidTr="00463FA1">
        <w:trPr>
          <w:trHeight w:val="337"/>
        </w:trPr>
        <w:tc>
          <w:tcPr>
            <w:tcW w:w="0" w:type="auto"/>
            <w:gridSpan w:val="2"/>
          </w:tcPr>
          <w:p w:rsidR="00463FA1" w:rsidRPr="005840AB" w:rsidRDefault="00463FA1" w:rsidP="00BA7943">
            <w:pPr>
              <w:jc w:val="both"/>
              <w:rPr>
                <w:b/>
                <w:sz w:val="24"/>
                <w:szCs w:val="24"/>
              </w:rPr>
            </w:pPr>
            <w:r w:rsidRPr="005840AB">
              <w:rPr>
                <w:b/>
                <w:sz w:val="24"/>
                <w:szCs w:val="24"/>
              </w:rPr>
              <w:t>PROJE ÖZETİ</w:t>
            </w:r>
          </w:p>
        </w:tc>
      </w:tr>
      <w:tr w:rsidR="00463FA1" w:rsidTr="00463FA1">
        <w:trPr>
          <w:trHeight w:val="357"/>
        </w:trPr>
        <w:tc>
          <w:tcPr>
            <w:tcW w:w="0" w:type="auto"/>
            <w:gridSpan w:val="2"/>
          </w:tcPr>
          <w:p w:rsidR="00322D20" w:rsidRPr="005840AB" w:rsidRDefault="00CE73BB" w:rsidP="00BA7943">
            <w:pPr>
              <w:jc w:val="both"/>
              <w:rPr>
                <w:sz w:val="24"/>
                <w:szCs w:val="24"/>
              </w:rPr>
            </w:pPr>
            <w:r w:rsidRPr="005840AB">
              <w:rPr>
                <w:sz w:val="24"/>
                <w:szCs w:val="24"/>
              </w:rPr>
              <w:t>Günümüz toplum hayatı içinde engelli vatandaşların sosyal hayatla bütünleşme problemleri büyük yer tutmaktadır. Engelli vatandaşların hangi alanda kendilerini iyi hissettiklerini, toplumun sosyal, kültürel yapılarına karşı bakış açılarını, bireysel olarak kim olduklarını, gelişimleri için ne düşündüklerini anlama ve çözüm üretme odaklı bir yapının kurumsal düzeyde bilinmesi gerekmektedir.</w:t>
            </w:r>
          </w:p>
        </w:tc>
      </w:tr>
      <w:bookmarkEnd w:id="0"/>
      <w:tr w:rsidR="00463FA1" w:rsidTr="00463FA1">
        <w:trPr>
          <w:trHeight w:val="3488"/>
        </w:trPr>
        <w:tc>
          <w:tcPr>
            <w:tcW w:w="0" w:type="auto"/>
            <w:gridSpan w:val="2"/>
          </w:tcPr>
          <w:p w:rsidR="005760DA" w:rsidRDefault="005760DA"/>
          <w:p w:rsidR="00322D20" w:rsidRDefault="00CE73BB">
            <w:r>
              <w:rPr>
                <w:noProof/>
                <w:lang w:eastAsia="tr-TR"/>
              </w:rPr>
              <w:drawing>
                <wp:inline distT="0" distB="0" distL="0" distR="0">
                  <wp:extent cx="2880000" cy="2160000"/>
                  <wp:effectExtent l="19050" t="0" r="0" b="0"/>
                  <wp:docPr id="1" name="0 Resim" descr="DVL140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4 (1).jpg"/>
                          <pic:cNvPicPr/>
                        </pic:nvPicPr>
                        <pic:blipFill>
                          <a:blip r:embed="rId5"/>
                          <a:stretch>
                            <a:fillRect/>
                          </a:stretch>
                        </pic:blipFill>
                        <pic:spPr>
                          <a:xfrm>
                            <a:off x="0" y="0"/>
                            <a:ext cx="2880000" cy="2160000"/>
                          </a:xfrm>
                          <a:prstGeom prst="rect">
                            <a:avLst/>
                          </a:prstGeom>
                        </pic:spPr>
                      </pic:pic>
                    </a:graphicData>
                  </a:graphic>
                </wp:inline>
              </w:drawing>
            </w:r>
            <w:r>
              <w:t xml:space="preserve">  </w:t>
            </w:r>
            <w:r>
              <w:rPr>
                <w:noProof/>
                <w:lang w:eastAsia="tr-TR"/>
              </w:rPr>
              <w:drawing>
                <wp:inline distT="0" distB="0" distL="0" distR="0">
                  <wp:extent cx="2428268" cy="3240000"/>
                  <wp:effectExtent l="19050" t="0" r="0" b="0"/>
                  <wp:docPr id="2" name="1 Resim" descr="DVL140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4 (2).jpg"/>
                          <pic:cNvPicPr/>
                        </pic:nvPicPr>
                        <pic:blipFill>
                          <a:blip r:embed="rId6"/>
                          <a:stretch>
                            <a:fillRect/>
                          </a:stretch>
                        </pic:blipFill>
                        <pic:spPr>
                          <a:xfrm>
                            <a:off x="0" y="0"/>
                            <a:ext cx="2428268" cy="3240000"/>
                          </a:xfrm>
                          <a:prstGeom prst="rect">
                            <a:avLst/>
                          </a:prstGeom>
                        </pic:spPr>
                      </pic:pic>
                    </a:graphicData>
                  </a:graphic>
                </wp:inline>
              </w:drawing>
            </w:r>
          </w:p>
          <w:p w:rsidR="00322D20" w:rsidRDefault="00322D20"/>
          <w:p w:rsidR="00322D20" w:rsidRDefault="00322D20"/>
          <w:p w:rsidR="00322D20" w:rsidRDefault="00CE73BB">
            <w:r>
              <w:rPr>
                <w:noProof/>
                <w:lang w:eastAsia="tr-TR"/>
              </w:rPr>
              <w:drawing>
                <wp:inline distT="0" distB="0" distL="0" distR="0">
                  <wp:extent cx="2880000" cy="1623273"/>
                  <wp:effectExtent l="19050" t="0" r="0" b="0"/>
                  <wp:docPr id="3" name="2 Resim" descr="DVL1400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4 (3).jpg"/>
                          <pic:cNvPicPr/>
                        </pic:nvPicPr>
                        <pic:blipFill>
                          <a:blip r:embed="rId7"/>
                          <a:stretch>
                            <a:fillRect/>
                          </a:stretch>
                        </pic:blipFill>
                        <pic:spPr>
                          <a:xfrm>
                            <a:off x="0" y="0"/>
                            <a:ext cx="2880000" cy="1623273"/>
                          </a:xfrm>
                          <a:prstGeom prst="rect">
                            <a:avLst/>
                          </a:prstGeom>
                        </pic:spPr>
                      </pic:pic>
                    </a:graphicData>
                  </a:graphic>
                </wp:inline>
              </w:drawing>
            </w:r>
          </w:p>
          <w:p w:rsidR="00322D20" w:rsidRDefault="00322D20"/>
          <w:p w:rsidR="00322D20" w:rsidRDefault="00322D20"/>
        </w:tc>
      </w:tr>
    </w:tbl>
    <w:p w:rsidR="00521A7F" w:rsidRDefault="00521A7F"/>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63FA1"/>
    <w:rsid w:val="00125D2A"/>
    <w:rsid w:val="00322D20"/>
    <w:rsid w:val="00463FA1"/>
    <w:rsid w:val="00521A7F"/>
    <w:rsid w:val="005363EE"/>
    <w:rsid w:val="005760DA"/>
    <w:rsid w:val="005840AB"/>
    <w:rsid w:val="00BA7943"/>
    <w:rsid w:val="00BF6164"/>
    <w:rsid w:val="00C872D6"/>
    <w:rsid w:val="00CE73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8</cp:revision>
  <dcterms:created xsi:type="dcterms:W3CDTF">2015-10-20T08:26:00Z</dcterms:created>
  <dcterms:modified xsi:type="dcterms:W3CDTF">2015-11-05T08:43:00Z</dcterms:modified>
</cp:coreProperties>
</file>