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3188"/>
        <w:gridCol w:w="6343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C53255" w:rsidRDefault="00463FA1" w:rsidP="00C53255">
            <w:pPr>
              <w:jc w:val="both"/>
              <w:rPr>
                <w:b/>
                <w:sz w:val="24"/>
                <w:szCs w:val="24"/>
              </w:rPr>
            </w:pPr>
            <w:r w:rsidRPr="00C53255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C53255" w:rsidRDefault="00775A3F" w:rsidP="00C53255">
            <w:pPr>
              <w:jc w:val="both"/>
              <w:rPr>
                <w:sz w:val="24"/>
                <w:szCs w:val="24"/>
              </w:rPr>
            </w:pPr>
            <w:r w:rsidRPr="00C53255">
              <w:rPr>
                <w:sz w:val="24"/>
                <w:szCs w:val="24"/>
              </w:rPr>
              <w:t xml:space="preserve">Develi </w:t>
            </w:r>
            <w:proofErr w:type="spellStart"/>
            <w:r w:rsidRPr="00C53255">
              <w:rPr>
                <w:sz w:val="24"/>
                <w:szCs w:val="24"/>
              </w:rPr>
              <w:t>Şahmelik</w:t>
            </w:r>
            <w:proofErr w:type="spellEnd"/>
            <w:r w:rsidRPr="00C53255">
              <w:rPr>
                <w:sz w:val="24"/>
                <w:szCs w:val="24"/>
              </w:rPr>
              <w:t xml:space="preserve"> Vadisi Arkeolojik Mirasının Korunması Ve Kırsal Kalkınma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C53255" w:rsidRDefault="00463FA1" w:rsidP="00C53255">
            <w:pPr>
              <w:jc w:val="both"/>
              <w:rPr>
                <w:b/>
                <w:sz w:val="24"/>
                <w:szCs w:val="24"/>
              </w:rPr>
            </w:pPr>
            <w:r w:rsidRPr="00C53255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463FA1" w:rsidRPr="00C53255" w:rsidRDefault="00775A3F" w:rsidP="00C53255">
            <w:pPr>
              <w:jc w:val="both"/>
              <w:rPr>
                <w:sz w:val="24"/>
                <w:szCs w:val="24"/>
              </w:rPr>
            </w:pPr>
            <w:r w:rsidRPr="00C53255">
              <w:rPr>
                <w:sz w:val="24"/>
                <w:szCs w:val="24"/>
              </w:rPr>
              <w:t xml:space="preserve">Develi </w:t>
            </w:r>
            <w:proofErr w:type="spellStart"/>
            <w:r w:rsidRPr="00C53255">
              <w:rPr>
                <w:sz w:val="24"/>
                <w:szCs w:val="24"/>
              </w:rPr>
              <w:t>Şahmelik</w:t>
            </w:r>
            <w:proofErr w:type="spellEnd"/>
            <w:r w:rsidRPr="00C53255">
              <w:rPr>
                <w:sz w:val="24"/>
                <w:szCs w:val="24"/>
              </w:rPr>
              <w:t xml:space="preserve"> Mahallesinin kuzeydoğusunda yer alan Roma, Bizans ve Hitit dönemine ait yerleşim yeri olarak önemli tarihi, arkeolojik ve kültürel varlıkların bulunduğu </w:t>
            </w:r>
            <w:proofErr w:type="spellStart"/>
            <w:r w:rsidRPr="00C53255">
              <w:rPr>
                <w:sz w:val="24"/>
                <w:szCs w:val="24"/>
              </w:rPr>
              <w:t>Şahmelik</w:t>
            </w:r>
            <w:proofErr w:type="spellEnd"/>
            <w:r w:rsidRPr="00C53255">
              <w:rPr>
                <w:sz w:val="24"/>
                <w:szCs w:val="24"/>
              </w:rPr>
              <w:t xml:space="preserve"> Vadis</w:t>
            </w:r>
            <w:r w:rsidR="00891275" w:rsidRPr="00C53255">
              <w:rPr>
                <w:sz w:val="24"/>
                <w:szCs w:val="24"/>
              </w:rPr>
              <w:t>i</w:t>
            </w:r>
            <w:r w:rsidR="00C53255">
              <w:rPr>
                <w:sz w:val="24"/>
                <w:szCs w:val="24"/>
              </w:rPr>
              <w:t>’</w:t>
            </w:r>
            <w:r w:rsidR="00891275" w:rsidRPr="00C53255">
              <w:rPr>
                <w:sz w:val="24"/>
                <w:szCs w:val="24"/>
              </w:rPr>
              <w:t>nde I. Derece öneme sahip arke</w:t>
            </w:r>
            <w:r w:rsidRPr="00C53255">
              <w:rPr>
                <w:sz w:val="24"/>
                <w:szCs w:val="24"/>
              </w:rPr>
              <w:t xml:space="preserve">olojik potansiyelin korunmasını, koruma ve kullanma dengesini sağlayacak biçimde gerekli </w:t>
            </w:r>
            <w:proofErr w:type="gramStart"/>
            <w:r w:rsidRPr="00C53255">
              <w:rPr>
                <w:sz w:val="24"/>
                <w:szCs w:val="24"/>
              </w:rPr>
              <w:t>mekansal</w:t>
            </w:r>
            <w:proofErr w:type="gramEnd"/>
            <w:r w:rsidRPr="00C53255">
              <w:rPr>
                <w:sz w:val="24"/>
                <w:szCs w:val="24"/>
              </w:rPr>
              <w:t xml:space="preserve"> düzenlemelerin gerçekleştirilmesini ve turizme kazandırılarak çevre yerleşmeler açısından kırsal kalkınmanın gerçekleştirilmesi hedeflenmiştir.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C53255" w:rsidRDefault="00463FA1" w:rsidP="00C53255">
            <w:pPr>
              <w:jc w:val="both"/>
              <w:rPr>
                <w:b/>
                <w:sz w:val="24"/>
                <w:szCs w:val="24"/>
              </w:rPr>
            </w:pPr>
            <w:r w:rsidRPr="00C53255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C53255" w:rsidRDefault="00775A3F" w:rsidP="00C53255">
            <w:pPr>
              <w:jc w:val="both"/>
              <w:rPr>
                <w:sz w:val="24"/>
                <w:szCs w:val="24"/>
              </w:rPr>
            </w:pPr>
            <w:r w:rsidRPr="00C53255">
              <w:rPr>
                <w:sz w:val="24"/>
                <w:szCs w:val="24"/>
              </w:rPr>
              <w:t>-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C53255" w:rsidRDefault="00463FA1" w:rsidP="00C53255">
            <w:pPr>
              <w:jc w:val="both"/>
              <w:rPr>
                <w:b/>
                <w:sz w:val="24"/>
                <w:szCs w:val="24"/>
              </w:rPr>
            </w:pPr>
            <w:r w:rsidRPr="00C53255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C53255" w:rsidRDefault="00775A3F" w:rsidP="00C53255">
            <w:pPr>
              <w:jc w:val="both"/>
              <w:rPr>
                <w:sz w:val="24"/>
                <w:szCs w:val="24"/>
              </w:rPr>
            </w:pPr>
            <w:r w:rsidRPr="00C53255">
              <w:rPr>
                <w:sz w:val="24"/>
                <w:szCs w:val="24"/>
              </w:rPr>
              <w:t>01.01.2015 - 13.08.2015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C53255" w:rsidRDefault="00463FA1" w:rsidP="00C53255">
            <w:pPr>
              <w:jc w:val="both"/>
              <w:rPr>
                <w:b/>
                <w:sz w:val="24"/>
                <w:szCs w:val="24"/>
              </w:rPr>
            </w:pPr>
            <w:r w:rsidRPr="00C53255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322D20" w:rsidRPr="00C53255" w:rsidRDefault="00775A3F" w:rsidP="00C53255">
            <w:pPr>
              <w:jc w:val="both"/>
              <w:rPr>
                <w:sz w:val="24"/>
                <w:szCs w:val="24"/>
              </w:rPr>
            </w:pPr>
            <w:r w:rsidRPr="00C53255">
              <w:rPr>
                <w:sz w:val="24"/>
                <w:szCs w:val="24"/>
              </w:rPr>
              <w:t xml:space="preserve">Seslendirmeli 40 dakikalık ve 30 dakikalık tanıtım filmleri, afişleri, el broşürü ve internet sitesi aracılığıyla </w:t>
            </w:r>
            <w:proofErr w:type="spellStart"/>
            <w:r w:rsidRPr="00C53255">
              <w:rPr>
                <w:sz w:val="24"/>
                <w:szCs w:val="24"/>
              </w:rPr>
              <w:t>Şahmelik</w:t>
            </w:r>
            <w:proofErr w:type="spellEnd"/>
            <w:r w:rsidRPr="00C53255">
              <w:rPr>
                <w:sz w:val="24"/>
                <w:szCs w:val="24"/>
              </w:rPr>
              <w:t xml:space="preserve"> Vadisi’nde yer alan arkeolojik miras ve mimari eserlerin tanıtımını ve görünürlüğünü sağlamaktadır.</w:t>
            </w:r>
          </w:p>
        </w:tc>
        <w:bookmarkStart w:id="0" w:name="_GoBack"/>
        <w:bookmarkEnd w:id="0"/>
      </w:tr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5760DA"/>
          <w:p w:rsidR="00322D20" w:rsidRDefault="00775A3F">
            <w:r>
              <w:rPr>
                <w:noProof/>
                <w:lang w:eastAsia="tr-TR"/>
              </w:rPr>
              <w:drawing>
                <wp:inline distT="0" distB="0" distL="0" distR="0">
                  <wp:extent cx="2880000" cy="1189504"/>
                  <wp:effectExtent l="19050" t="0" r="0" b="0"/>
                  <wp:docPr id="1" name="0 Resim" descr="DVL1501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5010 (1)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189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2880000" cy="1905058"/>
                  <wp:effectExtent l="19050" t="0" r="0" b="0"/>
                  <wp:docPr id="2" name="1 Resim" descr="DVL1501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5010 (2)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05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D20" w:rsidRDefault="00322D20"/>
          <w:p w:rsidR="00322D20" w:rsidRDefault="00322D20"/>
          <w:p w:rsidR="00322D20" w:rsidRDefault="00775A3F">
            <w:r>
              <w:rPr>
                <w:noProof/>
                <w:lang w:eastAsia="tr-TR"/>
              </w:rPr>
              <w:drawing>
                <wp:inline distT="0" distB="0" distL="0" distR="0">
                  <wp:extent cx="2880000" cy="1893516"/>
                  <wp:effectExtent l="19050" t="0" r="0" b="0"/>
                  <wp:docPr id="3" name="2 Resim" descr="DVL15010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5010 (3)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893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D20" w:rsidRDefault="00322D20"/>
          <w:p w:rsidR="00322D20" w:rsidRDefault="00322D20"/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322D20"/>
    <w:rsid w:val="00442758"/>
    <w:rsid w:val="00463FA1"/>
    <w:rsid w:val="00521A7F"/>
    <w:rsid w:val="005363EE"/>
    <w:rsid w:val="005760DA"/>
    <w:rsid w:val="00775A3F"/>
    <w:rsid w:val="00891275"/>
    <w:rsid w:val="00A043FA"/>
    <w:rsid w:val="00C5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6</cp:revision>
  <dcterms:created xsi:type="dcterms:W3CDTF">2015-10-20T09:55:00Z</dcterms:created>
  <dcterms:modified xsi:type="dcterms:W3CDTF">2015-11-05T11:39:00Z</dcterms:modified>
</cp:coreProperties>
</file>